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B2" w:rsidRPr="00B54F54" w:rsidRDefault="008143B2" w:rsidP="008143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073856" w:rsidRPr="00B54F54" w:rsidRDefault="00073856" w:rsidP="0007385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 апреля</w:t>
      </w:r>
    </w:p>
    <w:p w:rsidR="00073856" w:rsidRDefault="00073856" w:rsidP="00073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73856" w:rsidRDefault="00073856" w:rsidP="0007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Практикум по теме: «Человек в экономических отношениях»</w:t>
      </w:r>
    </w:p>
    <w:p w:rsidR="00073856" w:rsidRDefault="00073856" w:rsidP="0007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Повторить п. 8-14.</w:t>
      </w:r>
    </w:p>
    <w:p w:rsidR="008143B2" w:rsidRPr="00B54F54" w:rsidRDefault="008143B2" w:rsidP="008143B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07385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8143B2" w:rsidRDefault="008143B2" w:rsidP="0081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3856">
        <w:rPr>
          <w:rFonts w:ascii="Times New Roman" w:hAnsi="Times New Roman" w:cs="Times New Roman"/>
          <w:sz w:val="28"/>
          <w:szCs w:val="28"/>
        </w:rPr>
        <w:t>Обобщающий урок.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Отвечать на вопросы. </w:t>
      </w:r>
    </w:p>
    <w:p w:rsidR="008143B2" w:rsidRDefault="008143B2" w:rsidP="0081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3856">
        <w:rPr>
          <w:rFonts w:ascii="Times New Roman" w:hAnsi="Times New Roman" w:cs="Times New Roman"/>
          <w:sz w:val="28"/>
          <w:szCs w:val="28"/>
        </w:rPr>
        <w:t>Социальные права.</w:t>
      </w:r>
    </w:p>
    <w:p w:rsidR="008143B2" w:rsidRDefault="008143B2" w:rsidP="0081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Отвечать на вопросы. </w:t>
      </w:r>
    </w:p>
    <w:sectPr w:rsidR="008143B2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EF"/>
    <w:rsid w:val="00021788"/>
    <w:rsid w:val="00073856"/>
    <w:rsid w:val="002042B1"/>
    <w:rsid w:val="004B51EF"/>
    <w:rsid w:val="00662C36"/>
    <w:rsid w:val="008143B2"/>
    <w:rsid w:val="00B00571"/>
    <w:rsid w:val="00CF4DA8"/>
    <w:rsid w:val="00F4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2020-04-27T17:36:00Z</dcterms:created>
  <dcterms:modified xsi:type="dcterms:W3CDTF">2020-04-27T17:36:00Z</dcterms:modified>
</cp:coreProperties>
</file>