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7E1916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EB3BA9" w:rsidRPr="00EB3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9F4BA2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7AEC">
        <w:rPr>
          <w:rFonts w:ascii="Times New Roman" w:hAnsi="Times New Roman" w:cs="Times New Roman"/>
          <w:sz w:val="28"/>
          <w:szCs w:val="28"/>
        </w:rPr>
        <w:t>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</w:t>
      </w:r>
      <w:r>
        <w:rPr>
          <w:rFonts w:ascii="Times New Roman" w:hAnsi="Times New Roman" w:cs="Times New Roman"/>
          <w:sz w:val="28"/>
          <w:szCs w:val="28"/>
        </w:rPr>
        <w:t>делени</w:t>
      </w:r>
      <w:r w:rsidR="007E1916">
        <w:rPr>
          <w:rFonts w:ascii="Times New Roman" w:hAnsi="Times New Roman" w:cs="Times New Roman"/>
          <w:sz w:val="28"/>
          <w:szCs w:val="28"/>
        </w:rPr>
        <w:t xml:space="preserve">е на </w:t>
      </w:r>
      <w:r w:rsidR="004D7AEC">
        <w:rPr>
          <w:rFonts w:ascii="Times New Roman" w:hAnsi="Times New Roman" w:cs="Times New Roman"/>
          <w:sz w:val="28"/>
          <w:szCs w:val="28"/>
        </w:rPr>
        <w:t>двузначное</w:t>
      </w:r>
      <w:r w:rsidR="00E05410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EB3BA9" w:rsidRPr="00EB3BA9"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4D7AEC">
        <w:rPr>
          <w:rFonts w:ascii="Times New Roman" w:hAnsi="Times New Roman" w:cs="Times New Roman"/>
          <w:sz w:val="28"/>
          <w:szCs w:val="28"/>
        </w:rPr>
        <w:t xml:space="preserve"> </w:t>
      </w:r>
      <w:r w:rsidR="009F4BA2">
        <w:rPr>
          <w:rFonts w:ascii="Times New Roman" w:hAnsi="Times New Roman" w:cs="Times New Roman"/>
          <w:sz w:val="28"/>
          <w:szCs w:val="28"/>
        </w:rPr>
        <w:t>232-236,</w:t>
      </w:r>
      <w:r w:rsidR="004D7AEC">
        <w:rPr>
          <w:rFonts w:ascii="Times New Roman" w:hAnsi="Times New Roman" w:cs="Times New Roman"/>
          <w:sz w:val="28"/>
          <w:szCs w:val="28"/>
        </w:rPr>
        <w:t xml:space="preserve"> стр. </w:t>
      </w:r>
      <w:r w:rsidR="009F4BA2">
        <w:rPr>
          <w:rFonts w:ascii="Times New Roman" w:hAnsi="Times New Roman" w:cs="Times New Roman"/>
          <w:sz w:val="28"/>
          <w:szCs w:val="28"/>
        </w:rPr>
        <w:t>61</w:t>
      </w:r>
      <w:r w:rsidR="004D7AEC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9F4BA2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D7AEC">
        <w:rPr>
          <w:rFonts w:ascii="Times New Roman" w:hAnsi="Times New Roman" w:cs="Times New Roman"/>
          <w:sz w:val="28"/>
          <w:szCs w:val="28"/>
        </w:rPr>
        <w:t>.04</w:t>
      </w:r>
      <w:r w:rsidR="00EB3BA9" w:rsidRPr="00EB3BA9">
        <w:rPr>
          <w:rFonts w:ascii="Times New Roman" w:hAnsi="Times New Roman" w:cs="Times New Roman"/>
          <w:sz w:val="28"/>
          <w:szCs w:val="28"/>
        </w:rPr>
        <w:t>. Тема</w:t>
      </w:r>
      <w:r>
        <w:rPr>
          <w:rFonts w:ascii="Times New Roman" w:hAnsi="Times New Roman" w:cs="Times New Roman"/>
          <w:sz w:val="28"/>
          <w:szCs w:val="28"/>
        </w:rPr>
        <w:t>: Решение задач на нахождение неизвестного по двум разностям.</w:t>
      </w:r>
    </w:p>
    <w:p w:rsidR="007E1916" w:rsidRPr="00EB3BA9" w:rsidRDefault="007E1916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9F4BA2">
        <w:rPr>
          <w:rFonts w:ascii="Times New Roman" w:hAnsi="Times New Roman" w:cs="Times New Roman"/>
          <w:sz w:val="28"/>
          <w:szCs w:val="28"/>
        </w:rPr>
        <w:t>62</w:t>
      </w:r>
      <w:r w:rsidR="004D7AEC">
        <w:rPr>
          <w:rFonts w:ascii="Times New Roman" w:hAnsi="Times New Roman" w:cs="Times New Roman"/>
          <w:sz w:val="28"/>
          <w:szCs w:val="28"/>
        </w:rPr>
        <w:t xml:space="preserve">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9F4BA2">
        <w:rPr>
          <w:rFonts w:ascii="Times New Roman" w:hAnsi="Times New Roman" w:cs="Times New Roman"/>
          <w:sz w:val="28"/>
          <w:szCs w:val="28"/>
        </w:rPr>
        <w:t>238-245</w:t>
      </w:r>
      <w:r w:rsidR="004D7AEC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9F4BA2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E1916">
        <w:rPr>
          <w:rFonts w:ascii="Times New Roman" w:hAnsi="Times New Roman" w:cs="Times New Roman"/>
          <w:sz w:val="28"/>
          <w:szCs w:val="28"/>
        </w:rPr>
        <w:t>.04</w:t>
      </w:r>
      <w:r w:rsidR="004D7AEC">
        <w:rPr>
          <w:rFonts w:ascii="Times New Roman" w:hAnsi="Times New Roman" w:cs="Times New Roman"/>
          <w:sz w:val="28"/>
          <w:szCs w:val="28"/>
        </w:rPr>
        <w:t xml:space="preserve">. 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4D7AEC">
        <w:rPr>
          <w:rFonts w:ascii="Times New Roman" w:hAnsi="Times New Roman" w:cs="Times New Roman"/>
          <w:sz w:val="28"/>
          <w:szCs w:val="28"/>
        </w:rPr>
        <w:t xml:space="preserve">деление на </w:t>
      </w:r>
      <w:r>
        <w:rPr>
          <w:rFonts w:ascii="Times New Roman" w:hAnsi="Times New Roman" w:cs="Times New Roman"/>
          <w:sz w:val="28"/>
          <w:szCs w:val="28"/>
        </w:rPr>
        <w:t xml:space="preserve">трехзначное </w:t>
      </w:r>
      <w:r w:rsidR="004D7AEC">
        <w:rPr>
          <w:rFonts w:ascii="Times New Roman" w:hAnsi="Times New Roman" w:cs="Times New Roman"/>
          <w:sz w:val="28"/>
          <w:szCs w:val="28"/>
        </w:rPr>
        <w:t>число</w:t>
      </w:r>
      <w:r w:rsidR="004D7AEC" w:rsidRPr="00EB3BA9">
        <w:rPr>
          <w:rFonts w:ascii="Times New Roman" w:hAnsi="Times New Roman" w:cs="Times New Roman"/>
          <w:sz w:val="28"/>
          <w:szCs w:val="28"/>
        </w:rPr>
        <w:t>.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9F4BA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9F4BA2">
        <w:rPr>
          <w:rFonts w:ascii="Times New Roman" w:hAnsi="Times New Roman" w:cs="Times New Roman"/>
          <w:sz w:val="28"/>
          <w:szCs w:val="28"/>
        </w:rPr>
        <w:t>279-283.</w:t>
      </w:r>
    </w:p>
    <w:p w:rsidR="004D7AEC" w:rsidRPr="00EB3BA9" w:rsidRDefault="004D7AEC" w:rsidP="004D7AEC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7E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9A5F5D" w:rsidRPr="00EB3BA9" w:rsidRDefault="009A5F5D" w:rsidP="009A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7AEC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>Подготовка рассказа о главном герое повести Е.С. Велтистова «Приключения Электроника».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9A5F5D">
        <w:rPr>
          <w:rFonts w:ascii="Times New Roman" w:hAnsi="Times New Roman" w:cs="Times New Roman"/>
          <w:sz w:val="28"/>
          <w:szCs w:val="28"/>
        </w:rPr>
        <w:t>Дать характеристику главному герою повести.</w:t>
      </w:r>
    </w:p>
    <w:p w:rsidR="007E1916" w:rsidRDefault="009A5F5D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D7AEC">
        <w:rPr>
          <w:rFonts w:ascii="Times New Roman" w:hAnsi="Times New Roman" w:cs="Times New Roman"/>
          <w:sz w:val="28"/>
          <w:szCs w:val="28"/>
        </w:rPr>
        <w:t>.04.</w:t>
      </w:r>
      <w:r w:rsidR="007E1916">
        <w:rPr>
          <w:rFonts w:ascii="Times New Roman" w:hAnsi="Times New Roman" w:cs="Times New Roman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>Характеристика главных героев в фантастической повести К. Булычева «Путешествие Алисы».</w:t>
      </w:r>
    </w:p>
    <w:p w:rsidR="004D7AEC" w:rsidRDefault="004D7AEC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9A5F5D">
        <w:rPr>
          <w:rFonts w:ascii="Times New Roman" w:hAnsi="Times New Roman" w:cs="Times New Roman"/>
          <w:sz w:val="28"/>
          <w:szCs w:val="28"/>
        </w:rPr>
        <w:t>Читать стр. 150-157. Дать характеристику главным героям.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Default="009A5F5D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04CFA">
        <w:rPr>
          <w:rFonts w:ascii="Times New Roman" w:hAnsi="Times New Roman" w:cs="Times New Roman"/>
          <w:sz w:val="28"/>
          <w:szCs w:val="28"/>
        </w:rPr>
        <w:t>Упражнение в распознании спряжения глаголов в неопределенной форме.</w:t>
      </w:r>
    </w:p>
    <w:p w:rsidR="006A7B0A" w:rsidRPr="00EB3BA9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404CFA">
        <w:rPr>
          <w:rFonts w:ascii="Times New Roman" w:hAnsi="Times New Roman" w:cs="Times New Roman"/>
          <w:sz w:val="28"/>
          <w:szCs w:val="28"/>
        </w:rPr>
        <w:t>упр. 196-198.</w:t>
      </w:r>
    </w:p>
    <w:p w:rsidR="001D49A7" w:rsidRPr="00EB3BA9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="001D49A7">
        <w:rPr>
          <w:rFonts w:ascii="Times New Roman" w:hAnsi="Times New Roman" w:cs="Times New Roman"/>
          <w:sz w:val="28"/>
          <w:szCs w:val="28"/>
        </w:rPr>
        <w:t>. Тема</w:t>
      </w:r>
      <w:r>
        <w:rPr>
          <w:rFonts w:ascii="Times New Roman" w:hAnsi="Times New Roman" w:cs="Times New Roman"/>
          <w:sz w:val="28"/>
          <w:szCs w:val="28"/>
        </w:rPr>
        <w:t xml:space="preserve">: Правописание безударных личных окончаний глаголов в настоящем и будущем времени. 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D49A7">
        <w:rPr>
          <w:rFonts w:ascii="Times New Roman" w:hAnsi="Times New Roman" w:cs="Times New Roman"/>
          <w:sz w:val="28"/>
          <w:szCs w:val="28"/>
        </w:rPr>
        <w:t xml:space="preserve">упр. </w:t>
      </w:r>
      <w:r w:rsidR="00404CFA">
        <w:rPr>
          <w:rFonts w:ascii="Times New Roman" w:hAnsi="Times New Roman" w:cs="Times New Roman"/>
          <w:sz w:val="28"/>
          <w:szCs w:val="28"/>
        </w:rPr>
        <w:t>199-201.</w:t>
      </w:r>
    </w:p>
    <w:p w:rsidR="00404CFA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Правописание безударных личных окончаний глаголов в настоящем и будущем времени. Словарный диктант.</w:t>
      </w:r>
    </w:p>
    <w:p w:rsidR="00404CFA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7B0A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>Тема:</w:t>
      </w:r>
      <w:r w:rsidR="006A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безударных личных окончаний глаголов в настоящем и будущем времени. 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</w:t>
      </w:r>
      <w:r w:rsidR="001D49A7">
        <w:rPr>
          <w:rFonts w:ascii="Times New Roman" w:hAnsi="Times New Roman" w:cs="Times New Roman"/>
          <w:sz w:val="28"/>
          <w:szCs w:val="28"/>
        </w:rPr>
        <w:t xml:space="preserve"> упр. </w:t>
      </w:r>
      <w:r w:rsidR="00404CFA">
        <w:rPr>
          <w:rFonts w:ascii="Times New Roman" w:hAnsi="Times New Roman" w:cs="Times New Roman"/>
          <w:sz w:val="28"/>
          <w:szCs w:val="28"/>
        </w:rPr>
        <w:t>202-209</w:t>
      </w:r>
    </w:p>
    <w:p w:rsidR="00404CFA" w:rsidRDefault="00404CFA" w:rsidP="00404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7B0A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безударных личных окончаний глаголов в настоящем и будущем времени. </w:t>
      </w:r>
    </w:p>
    <w:p w:rsidR="006A7B0A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404CFA">
        <w:rPr>
          <w:rFonts w:ascii="Times New Roman" w:hAnsi="Times New Roman" w:cs="Times New Roman"/>
          <w:sz w:val="28"/>
          <w:szCs w:val="28"/>
        </w:rPr>
        <w:t>202-209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Pr="003658E6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основной закон России и права человека.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404CFA">
        <w:rPr>
          <w:rFonts w:ascii="Times New Roman" w:hAnsi="Times New Roman" w:cs="Times New Roman"/>
          <w:sz w:val="28"/>
          <w:szCs w:val="28"/>
        </w:rPr>
        <w:t>156-163.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3658E6"/>
    <w:rsid w:val="00404CFA"/>
    <w:rsid w:val="004D7AEC"/>
    <w:rsid w:val="00567CEC"/>
    <w:rsid w:val="006A7B0A"/>
    <w:rsid w:val="007E1916"/>
    <w:rsid w:val="008358E8"/>
    <w:rsid w:val="009A5F5D"/>
    <w:rsid w:val="009F4BA2"/>
    <w:rsid w:val="00B00571"/>
    <w:rsid w:val="00DF556D"/>
    <w:rsid w:val="00E05410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1CDA-D4D2-4854-B08B-3E1BE41A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2020-04-26T07:54:00Z</dcterms:created>
  <dcterms:modified xsi:type="dcterms:W3CDTF">2020-04-26T08:06:00Z</dcterms:modified>
</cp:coreProperties>
</file>